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370202">
      <w:pPr>
        <w:jc w:val="center"/>
        <w:rPr>
          <w:b/>
          <w:sz w:val="28"/>
        </w:rPr>
      </w:pPr>
      <w:r>
        <w:rPr>
          <w:b/>
          <w:sz w:val="28"/>
        </w:rPr>
        <w:t>Scintillation Detector Construction</w:t>
      </w:r>
      <w:r w:rsidR="00F867CA">
        <w:rPr>
          <w:b/>
          <w:sz w:val="28"/>
        </w:rPr>
        <w:t xml:space="preserve"> WBS #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370202">
        <w:t>Construction of scintillation detectors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370202">
        <w:t>01/18/2014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370202" w:rsidRPr="00370202">
        <w:t>Steffen Strauch</w:t>
      </w:r>
    </w:p>
    <w:p w:rsidR="00112482" w:rsidRDefault="00112482"/>
    <w:p w:rsidR="00112482" w:rsidRDefault="00112482">
      <w:r>
        <w:t xml:space="preserve">Cost Category: </w:t>
      </w:r>
    </w:p>
    <w:p w:rsidR="009214B7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</w:t>
      </w:r>
    </w:p>
    <w:p w:rsidR="00112482" w:rsidRDefault="00112482">
      <w:r>
        <w:tab/>
      </w:r>
      <w:r w:rsidR="00AC079C">
        <w:rPr>
          <w:rFonts w:ascii="Times New Roman" w:hAnsi="Times New Roman"/>
        </w:rPr>
        <w:t xml:space="preserve"> </w:t>
      </w:r>
      <w:r w:rsidR="00370202" w:rsidRPr="00370202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370202">
        <w:rPr>
          <w:u w:val="single"/>
        </w:rPr>
        <w:t xml:space="preserve">estimate based on JLab FTOF experience  </w:t>
      </w:r>
      <w:r w:rsidR="00370202" w:rsidRPr="00CF73FA">
        <w:rPr>
          <w:highlight w:val="yellow"/>
          <w:u w:val="single"/>
        </w:rPr>
        <w:t>(year?)</w:t>
      </w:r>
      <w:r w:rsidR="00370202" w:rsidRPr="00370202">
        <w:rPr>
          <w:u w:val="single"/>
        </w:rPr>
        <w:t xml:space="preserve"> </w:t>
      </w:r>
      <w:r w:rsidR="00370202">
        <w:rPr>
          <w:u w:val="single"/>
        </w:rPr>
        <w:tab/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9F589D">
        <w:rPr>
          <w:u w:val="single"/>
        </w:rPr>
        <w:t>87,687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>Contingency:</w:t>
      </w:r>
      <w:r w:rsidR="003A74BC" w:rsidRPr="009F589D">
        <w:t xml:space="preserve"> </w:t>
      </w:r>
      <w:r w:rsidR="009F589D">
        <w:rPr>
          <w:u w:val="single"/>
        </w:rPr>
        <w:t xml:space="preserve"> $9,646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104C1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04C1B" w:rsidRDefault="00104C1B" w:rsidP="00BD00E5">
      <w:pPr>
        <w:jc w:val="both"/>
        <w:rPr>
          <w:u w:val="single"/>
        </w:rPr>
      </w:pPr>
    </w:p>
    <w:p w:rsidR="00104C1B" w:rsidRPr="00104C1B" w:rsidRDefault="00104C1B" w:rsidP="00BD00E5">
      <w:pPr>
        <w:jc w:val="both"/>
      </w:pPr>
      <w:r>
        <w:t>Cost estimate includes one graduate student for a total of one year (two times half a year) to</w:t>
      </w:r>
      <w:r w:rsidRPr="00104C1B">
        <w:t xml:space="preserve"> help support and o</w:t>
      </w:r>
      <w:r>
        <w:t xml:space="preserve">versee the construction project. </w:t>
      </w:r>
      <w:r w:rsidRPr="00104C1B">
        <w:t>Supervised USC undergraduate studen</w:t>
      </w:r>
      <w:r>
        <w:t>ts will construct the detectors and work on an hourly base.</w:t>
      </w:r>
    </w:p>
    <w:p w:rsidR="00B6299B" w:rsidRPr="00104C1B" w:rsidRDefault="00B6299B" w:rsidP="00BD00E5">
      <w:pPr>
        <w:jc w:val="both"/>
      </w:pPr>
    </w:p>
    <w:tbl>
      <w:tblPr>
        <w:tblStyle w:val="TableGrid"/>
        <w:tblW w:w="9160" w:type="dxa"/>
        <w:jc w:val="center"/>
        <w:tblLook w:val="04A0"/>
      </w:tblPr>
      <w:tblGrid>
        <w:gridCol w:w="3160"/>
        <w:gridCol w:w="1560"/>
        <w:gridCol w:w="4440"/>
      </w:tblGrid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No of batches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19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6 scintillators per batch</w:t>
            </w:r>
          </w:p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Time/batch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9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days</w:t>
            </w:r>
          </w:p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Workers (UG students)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h/day</w:t>
            </w:r>
          </w:p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Total hours worked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1368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h per student</w:t>
            </w:r>
          </w:p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Compensation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$12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1/h</w:t>
            </w:r>
          </w:p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UG Compensation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$32,832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Graduate student base salary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$23,000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Fringe rate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8.29%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Fringe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$4,628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Sub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$60,460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Indirect cost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$19,952</w:t>
            </w:r>
          </w:p>
        </w:tc>
        <w:tc>
          <w:tcPr>
            <w:tcW w:w="4440" w:type="dxa"/>
            <w:noWrap/>
          </w:tcPr>
          <w:p w:rsidR="000946D4" w:rsidRPr="000946D4" w:rsidRDefault="009266D9" w:rsidP="009266D9">
            <w:r>
              <w:t>33% on campus training and service</w:t>
            </w:r>
          </w:p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GS Tuition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$485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>
            <w:r w:rsidRPr="000946D4">
              <w:t>per credit hour</w:t>
            </w:r>
          </w:p>
        </w:tc>
      </w:tr>
      <w:tr w:rsidR="000946D4" w:rsidRPr="000946D4">
        <w:trPr>
          <w:trHeight w:val="26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Credit hours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</w:pPr>
            <w:r w:rsidRPr="000946D4">
              <w:t>15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Tuition 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$7,275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  <w:tr w:rsidR="000946D4" w:rsidRPr="000946D4">
        <w:trPr>
          <w:trHeight w:val="300"/>
          <w:jc w:val="center"/>
        </w:trPr>
        <w:tc>
          <w:tcPr>
            <w:tcW w:w="31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Total</w:t>
            </w:r>
          </w:p>
        </w:tc>
        <w:tc>
          <w:tcPr>
            <w:tcW w:w="1560" w:type="dxa"/>
            <w:noWrap/>
          </w:tcPr>
          <w:p w:rsidR="000946D4" w:rsidRPr="000946D4" w:rsidRDefault="000946D4" w:rsidP="000946D4">
            <w:pPr>
              <w:jc w:val="right"/>
              <w:rPr>
                <w:b/>
                <w:bCs/>
              </w:rPr>
            </w:pPr>
            <w:r w:rsidRPr="000946D4">
              <w:rPr>
                <w:b/>
                <w:bCs/>
              </w:rPr>
              <w:t>$87,687</w:t>
            </w:r>
          </w:p>
        </w:tc>
        <w:tc>
          <w:tcPr>
            <w:tcW w:w="4440" w:type="dxa"/>
            <w:noWrap/>
          </w:tcPr>
          <w:p w:rsidR="000946D4" w:rsidRPr="000946D4" w:rsidRDefault="000946D4" w:rsidP="000946D4"/>
        </w:tc>
      </w:tr>
    </w:tbl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861CAD" w:rsidP="00861CAD">
      <w:r>
        <w:t>Use the table on the last page to estimate risks.</w:t>
      </w:r>
    </w:p>
    <w:p w:rsidR="003A74BC" w:rsidRDefault="003A74BC">
      <w:pPr>
        <w:jc w:val="center"/>
        <w:rPr>
          <w:u w:val="single"/>
        </w:rPr>
      </w:pPr>
    </w:p>
    <w:p w:rsidR="00112482" w:rsidRDefault="005879FE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o:title=""/>
            <w10:wrap type="tight"/>
          </v:shape>
          <o:OLEObject Type="Embed" ProgID="Excel.Sheet.12" ShapeID="_x0000_s1026" DrawAspect="Content" ObjectID="_1330688888" r:id="rId5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741D1D" w:rsidRDefault="00BE3161" w:rsidP="00BE3161">
      <w:pPr>
        <w:tabs>
          <w:tab w:val="left" w:pos="720"/>
        </w:tabs>
        <w:ind w:left="720" w:hanging="720"/>
        <w:jc w:val="center"/>
        <w:rPr>
          <w:u w:val="single"/>
        </w:rPr>
      </w:pPr>
      <w:r>
        <w:rPr>
          <w:u w:val="single"/>
        </w:rPr>
        <w:t>IV.</w:t>
      </w:r>
      <w:r>
        <w:rPr>
          <w:u w:val="single"/>
        </w:rPr>
        <w:tab/>
        <w:t>Time Estimate</w:t>
      </w:r>
      <w:r w:rsidR="00A8781E">
        <w:rPr>
          <w:u w:val="single"/>
        </w:rPr>
        <w:t>s and contingency on time</w:t>
      </w:r>
    </w:p>
    <w:p w:rsidR="00741D1D" w:rsidRDefault="00741D1D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741D1D" w:rsidRDefault="00741D1D" w:rsidP="00741D1D">
      <w:pPr>
        <w:tabs>
          <w:tab w:val="left" w:pos="720"/>
        </w:tabs>
        <w:ind w:left="720" w:hanging="720"/>
      </w:pPr>
      <w:r>
        <w:t>Time estimate is (optimistic+pessimistic+4*mos</w:t>
      </w:r>
      <w:r w:rsidR="00095B37">
        <w:t>t-</w:t>
      </w:r>
      <w:r>
        <w:t xml:space="preserve">likely)/6.  </w:t>
      </w:r>
    </w:p>
    <w:p w:rsidR="00C906FC" w:rsidRDefault="00741D1D" w:rsidP="00741D1D">
      <w:pPr>
        <w:tabs>
          <w:tab w:val="left" w:pos="720"/>
        </w:tabs>
        <w:ind w:left="720" w:hanging="720"/>
      </w:pPr>
      <w:r>
        <w:t>Sigma is (pessimistic-optimistic)/6.</w:t>
      </w:r>
    </w:p>
    <w:p w:rsidR="00C906FC" w:rsidRDefault="00C906FC" w:rsidP="00741D1D">
      <w:pPr>
        <w:tabs>
          <w:tab w:val="left" w:pos="720"/>
        </w:tabs>
        <w:ind w:left="720" w:hanging="720"/>
      </w:pPr>
      <w:r>
        <w:t>Be sure to indicate if work days or calendar days.</w:t>
      </w:r>
    </w:p>
    <w:p w:rsidR="00C906FC" w:rsidRDefault="00C906FC" w:rsidP="00741D1D">
      <w:pPr>
        <w:tabs>
          <w:tab w:val="left" w:pos="720"/>
        </w:tabs>
        <w:ind w:left="720" w:hanging="720"/>
      </w:pPr>
    </w:p>
    <w:p w:rsidR="00C3327E" w:rsidRPr="00741D1D" w:rsidRDefault="005879FE" w:rsidP="00741D1D">
      <w:pPr>
        <w:tabs>
          <w:tab w:val="left" w:pos="720"/>
        </w:tabs>
        <w:ind w:left="720" w:hanging="720"/>
      </w:pPr>
      <w:r>
        <w:rPr>
          <w:noProof/>
        </w:rPr>
        <w:pict>
          <v:shape id="_x0000_s1027" type="#_x0000_t75" style="position:absolute;left:0;text-align:left;margin-left:.05pt;margin-top:2.55pt;width:432.9pt;height:53pt;z-index:251659264;mso-wrap-edited:f;mso-position-horizontal:absolute;mso-position-vertical:absolute" wrapcoords="0 0 21600 0 21600 21600 0 21600 0 0">
            <v:imagedata r:id="rId6" o:title=""/>
            <w10:wrap type="tight"/>
          </v:shape>
          <o:OLEObject Type="Embed" ProgID="Excel.Sheet.12" ShapeID="_x0000_s1027" DrawAspect="Content" ObjectID="_1330688889" r:id="rId7"/>
        </w:pict>
      </w:r>
    </w:p>
    <w:p w:rsidR="00C3327E" w:rsidRDefault="00C3327E" w:rsidP="00BE3161">
      <w:pPr>
        <w:tabs>
          <w:tab w:val="left" w:pos="720"/>
        </w:tabs>
        <w:ind w:left="720" w:hanging="720"/>
        <w:jc w:val="center"/>
        <w:rPr>
          <w:u w:val="single"/>
        </w:rPr>
      </w:pPr>
    </w:p>
    <w:p w:rsidR="00BE3161" w:rsidRDefault="00AF5176" w:rsidP="00FB6F98">
      <w:pPr>
        <w:rPr>
          <w:u w:val="single"/>
        </w:rPr>
      </w:pPr>
      <w:r>
        <w:rPr>
          <w:u w:val="single"/>
        </w:rPr>
        <w:t>Comments:</w:t>
      </w: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46D4"/>
    <w:rsid w:val="00095B37"/>
    <w:rsid w:val="000B2245"/>
    <w:rsid w:val="000C41E2"/>
    <w:rsid w:val="00104C1B"/>
    <w:rsid w:val="00112482"/>
    <w:rsid w:val="00112A94"/>
    <w:rsid w:val="0015726A"/>
    <w:rsid w:val="00184F25"/>
    <w:rsid w:val="00217380"/>
    <w:rsid w:val="00255D37"/>
    <w:rsid w:val="00266469"/>
    <w:rsid w:val="002E5C4E"/>
    <w:rsid w:val="002F4450"/>
    <w:rsid w:val="0034623C"/>
    <w:rsid w:val="00370202"/>
    <w:rsid w:val="003A74BC"/>
    <w:rsid w:val="003C5DFC"/>
    <w:rsid w:val="004853D1"/>
    <w:rsid w:val="00575063"/>
    <w:rsid w:val="00583C01"/>
    <w:rsid w:val="00583F78"/>
    <w:rsid w:val="005879FE"/>
    <w:rsid w:val="00716893"/>
    <w:rsid w:val="00741D1D"/>
    <w:rsid w:val="007D3A16"/>
    <w:rsid w:val="00861CAD"/>
    <w:rsid w:val="008B132C"/>
    <w:rsid w:val="009214B7"/>
    <w:rsid w:val="009266D9"/>
    <w:rsid w:val="009D22C9"/>
    <w:rsid w:val="009D3F0A"/>
    <w:rsid w:val="009E1E0D"/>
    <w:rsid w:val="009F12DC"/>
    <w:rsid w:val="009F589D"/>
    <w:rsid w:val="00A142AF"/>
    <w:rsid w:val="00A7572E"/>
    <w:rsid w:val="00A8781E"/>
    <w:rsid w:val="00AC079C"/>
    <w:rsid w:val="00AF47FA"/>
    <w:rsid w:val="00AF5176"/>
    <w:rsid w:val="00B23159"/>
    <w:rsid w:val="00B6299B"/>
    <w:rsid w:val="00BD00E5"/>
    <w:rsid w:val="00BE3161"/>
    <w:rsid w:val="00C3327E"/>
    <w:rsid w:val="00C461C8"/>
    <w:rsid w:val="00C503D2"/>
    <w:rsid w:val="00C829E8"/>
    <w:rsid w:val="00C906FC"/>
    <w:rsid w:val="00CD001D"/>
    <w:rsid w:val="00CF27F0"/>
    <w:rsid w:val="00D0638C"/>
    <w:rsid w:val="00D760A0"/>
    <w:rsid w:val="00E60ADF"/>
    <w:rsid w:val="00E85704"/>
    <w:rsid w:val="00EE1704"/>
    <w:rsid w:val="00EF2009"/>
    <w:rsid w:val="00F52D2E"/>
    <w:rsid w:val="00F62157"/>
    <w:rsid w:val="00F867CA"/>
    <w:rsid w:val="00FB549A"/>
    <w:rsid w:val="00FB6F98"/>
    <w:rsid w:val="00FC39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2009"/>
    <w:rPr>
      <w:rFonts w:ascii="Times" w:hAnsi="Tim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ackage" Target="embeddings/Microsoft_Excel_Sheet1.xlsx"/><Relationship Id="rId6" Type="http://schemas.openxmlformats.org/officeDocument/2006/relationships/image" Target="media/image2.png"/><Relationship Id="rId7" Type="http://schemas.openxmlformats.org/officeDocument/2006/relationships/package" Target="embeddings/Microsoft_Excel_Sheet2.xlsx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231</Words>
  <Characters>1320</Characters>
  <Application>Microsoft Word 12.1.0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1621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9</cp:revision>
  <cp:lastPrinted>2006-11-25T01:09:00Z</cp:lastPrinted>
  <dcterms:created xsi:type="dcterms:W3CDTF">2014-01-10T19:04:00Z</dcterms:created>
  <dcterms:modified xsi:type="dcterms:W3CDTF">2014-03-20T19:02:00Z</dcterms:modified>
</cp:coreProperties>
</file>