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F867CA">
      <w:pPr>
        <w:jc w:val="center"/>
        <w:rPr>
          <w:b/>
          <w:sz w:val="28"/>
        </w:rPr>
      </w:pPr>
      <w:r>
        <w:rPr>
          <w:b/>
          <w:sz w:val="28"/>
        </w:rPr>
        <w:t>Element WBS #</w:t>
      </w:r>
      <w:r w:rsidR="00E1040C">
        <w:rPr>
          <w:b/>
          <w:sz w:val="28"/>
        </w:rPr>
        <w:t>4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D379FD">
        <w:t xml:space="preserve">Labor for </w:t>
      </w:r>
      <w:proofErr w:type="spellStart"/>
      <w:r w:rsidR="00262EE8">
        <w:t>SciFi</w:t>
      </w:r>
      <w:proofErr w:type="spellEnd"/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CD2AEC">
        <w:t>March</w:t>
      </w:r>
      <w:r w:rsidR="00262EE8">
        <w:t xml:space="preserve"> 20</w:t>
      </w:r>
      <w:r w:rsidR="00CD2AEC">
        <w:t>, 2014</w:t>
      </w:r>
      <w:r w:rsidR="007B456D">
        <w:t xml:space="preserve"> (last update)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B5C30">
        <w:t xml:space="preserve"> G.</w:t>
      </w:r>
      <w:r w:rsidR="00CD2AEC">
        <w:t xml:space="preserve"> Ron</w:t>
      </w:r>
      <w:r w:rsidR="00BE350D">
        <w:t>,</w:t>
      </w:r>
      <w:r w:rsidR="000B5C30">
        <w:t xml:space="preserve"> </w:t>
      </w:r>
      <w:r w:rsidR="00C35EC0">
        <w:t xml:space="preserve">E. </w:t>
      </w:r>
      <w:proofErr w:type="spellStart"/>
      <w:r w:rsidR="00C35EC0">
        <w:t>Piasetzky</w:t>
      </w:r>
      <w:proofErr w:type="spellEnd"/>
      <w:r w:rsidR="00C35EC0">
        <w:t xml:space="preserve">, </w:t>
      </w:r>
      <w:r w:rsidR="000B5C30">
        <w:t>R.</w:t>
      </w:r>
      <w:r w:rsidR="00BE350D">
        <w:t xml:space="preserve"> </w:t>
      </w:r>
      <w:proofErr w:type="spellStart"/>
      <w:r w:rsidR="00BE350D">
        <w:t>Ransome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 w:rsidRPr="00BE350D">
        <w:rPr>
          <w:rFonts w:asciiTheme="minorHAnsi" w:hAnsiTheme="minorHAnsi"/>
        </w:rPr>
        <w:t xml:space="preserve"> </w:t>
      </w:r>
      <w:r w:rsidR="00D379FD">
        <w:rPr>
          <w:rFonts w:asciiTheme="minorHAnsi" w:hAnsiTheme="minorHAnsi"/>
        </w:rPr>
        <w:t xml:space="preserve">    </w:t>
      </w:r>
      <w:r w:rsidR="00F867CA">
        <w:t xml:space="preserve">M&amp;S  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D379FD" w:rsidRPr="00D379FD">
        <w:rPr>
          <w:rFonts w:asciiTheme="minorHAnsi" w:hAnsiTheme="minorHAnsi"/>
        </w:rPr>
        <w:t>X</w:t>
      </w:r>
      <w:r w:rsidR="00D379FD">
        <w:rPr>
          <w:rFonts w:asciiTheme="minorHAnsi" w:hAnsiTheme="minorHAnsi"/>
        </w:rPr>
        <w:t xml:space="preserve"> </w:t>
      </w:r>
      <w:r w:rsidRPr="00575063">
        <w:t>SWF</w:t>
      </w:r>
      <w:r w:rsidR="00F867CA" w:rsidRPr="00575063">
        <w:t xml:space="preserve"> </w:t>
      </w:r>
      <w:r w:rsidR="00CD2AEC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  <w:r w:rsidR="000B5C30">
        <w:t xml:space="preserve"> </w:t>
      </w:r>
    </w:p>
    <w:p w:rsidR="00AC079C" w:rsidRPr="00AC079C" w:rsidRDefault="00AC079C">
      <w:pPr>
        <w:rPr>
          <w:u w:val="single"/>
        </w:rPr>
      </w:pPr>
    </w:p>
    <w:p w:rsidR="00FD12E6" w:rsidRPr="00FD12E6" w:rsidRDefault="00112482">
      <w:pPr>
        <w:rPr>
          <w:u w:val="single"/>
        </w:rPr>
      </w:pPr>
      <w:r>
        <w:t>Vendor Quote Number if Applicable</w:t>
      </w:r>
      <w:r w:rsidR="00FD12E6">
        <w:t>_________________________</w:t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971BA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 </w:t>
      </w:r>
      <w:r w:rsidR="00CD2AEC">
        <w:rPr>
          <w:u w:val="single"/>
        </w:rPr>
        <w:t xml:space="preserve">Cost </w:t>
      </w:r>
      <w:r w:rsidR="00C35EC0">
        <w:rPr>
          <w:u w:val="single"/>
        </w:rPr>
        <w:t>based on past</w:t>
      </w:r>
      <w:r w:rsidR="00D379FD">
        <w:rPr>
          <w:u w:val="single"/>
        </w:rPr>
        <w:t xml:space="preserve"> experience and known grad student costs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F15E7E">
        <w:rPr>
          <w:u w:val="single"/>
        </w:rPr>
        <w:t>$80,500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 xml:space="preserve">Contingency: </w:t>
      </w:r>
      <w:r w:rsidR="00F15E7E">
        <w:rPr>
          <w:u w:val="single"/>
        </w:rPr>
        <w:t>$11,500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97515F" w:rsidRDefault="0097515F" w:rsidP="00BD00E5">
      <w:pPr>
        <w:jc w:val="both"/>
        <w:rPr>
          <w:u w:val="single"/>
        </w:rPr>
      </w:pPr>
    </w:p>
    <w:p w:rsidR="0097515F" w:rsidRDefault="0097515F" w:rsidP="00BD00E5">
      <w:pPr>
        <w:jc w:val="both"/>
      </w:pPr>
      <w:r>
        <w:t xml:space="preserve">Part time Technician $15,000 in year 1, $5000 year 2, Total $20,000 </w:t>
      </w:r>
    </w:p>
    <w:p w:rsidR="008A5958" w:rsidRDefault="0097515F" w:rsidP="00BD00E5">
      <w:pPr>
        <w:jc w:val="both"/>
      </w:pPr>
      <w:r>
        <w:t xml:space="preserve">2 years of grad student at $25,000/year.  </w:t>
      </w:r>
      <w:r w:rsidR="00F15E7E">
        <w:t>Total $50,000.</w:t>
      </w:r>
    </w:p>
    <w:p w:rsidR="008A5958" w:rsidRDefault="008A5958" w:rsidP="00BD00E5">
      <w:pPr>
        <w:jc w:val="both"/>
      </w:pPr>
      <w:r>
        <w:t>Most construction will be done  in year 1, testing and installation in year 2.</w:t>
      </w:r>
    </w:p>
    <w:p w:rsidR="002B6B2D" w:rsidRPr="0097515F" w:rsidRDefault="008A5958" w:rsidP="00BD00E5">
      <w:pPr>
        <w:jc w:val="both"/>
      </w:pPr>
      <w:r>
        <w:t>Total labor is $70,000, F&amp;A is $10,500 for a total of $80,500.</w:t>
      </w:r>
    </w:p>
    <w:p w:rsidR="00112482" w:rsidRDefault="00112482">
      <w:pPr>
        <w:jc w:val="center"/>
        <w:rPr>
          <w:u w:val="single"/>
        </w:rPr>
      </w:pPr>
    </w:p>
    <w:p w:rsidR="0074503A" w:rsidRDefault="0074503A">
      <w:pPr>
        <w:jc w:val="center"/>
        <w:rPr>
          <w:u w:val="single"/>
        </w:rPr>
      </w:pPr>
    </w:p>
    <w:p w:rsidR="0074503A" w:rsidRDefault="0074503A">
      <w:pPr>
        <w:jc w:val="center"/>
        <w:rPr>
          <w:u w:val="single"/>
        </w:rPr>
      </w:pPr>
    </w:p>
    <w:p w:rsidR="0074503A" w:rsidRDefault="0074503A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3A74BC" w:rsidRDefault="0074503A" w:rsidP="0074503A">
      <w:pPr>
        <w:rPr>
          <w:u w:val="single"/>
        </w:rPr>
      </w:pPr>
      <w:r>
        <w:t>The graduate student cost is fairly well determined, we estimate 10% contingency</w:t>
      </w:r>
      <w:r w:rsidR="00F15E7E">
        <w:t xml:space="preserve"> ($7,500)</w:t>
      </w:r>
      <w:r>
        <w:t xml:space="preserve"> for possible salary increase with currency fluctuations.  The contingency for the technician is estimated at 25% </w:t>
      </w:r>
      <w:r w:rsidR="00F15E7E">
        <w:t xml:space="preserve">($4,313) </w:t>
      </w:r>
      <w:r>
        <w:t>because the tasks are not yet well defined.</w:t>
      </w:r>
      <w:r w:rsidR="00F15E7E">
        <w:t xml:space="preserve">  Total is $11</w:t>
      </w:r>
      <w:r w:rsidR="00913977">
        <w:t>,500</w:t>
      </w:r>
    </w:p>
    <w:p w:rsidR="00112482" w:rsidRDefault="00112482">
      <w:pPr>
        <w:jc w:val="center"/>
        <w:rPr>
          <w:u w:val="single"/>
        </w:rPr>
      </w:pPr>
    </w:p>
    <w:p w:rsidR="00112482" w:rsidRDefault="00112482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A142AF" w:rsidRDefault="00A142AF"/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embedSystemFonts/>
  <w:bordersDoNotSurroundHeader/>
  <w:bordersDoNotSurroundFooter/>
  <w:proofState w:spelling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050E0"/>
    <w:rsid w:val="000217B6"/>
    <w:rsid w:val="00050603"/>
    <w:rsid w:val="00084BCA"/>
    <w:rsid w:val="00095B37"/>
    <w:rsid w:val="000B2245"/>
    <w:rsid w:val="000B5C30"/>
    <w:rsid w:val="000C41E2"/>
    <w:rsid w:val="00112482"/>
    <w:rsid w:val="00112A94"/>
    <w:rsid w:val="0015726A"/>
    <w:rsid w:val="00184F25"/>
    <w:rsid w:val="00217380"/>
    <w:rsid w:val="00230F93"/>
    <w:rsid w:val="00255D37"/>
    <w:rsid w:val="002570E8"/>
    <w:rsid w:val="00262EE8"/>
    <w:rsid w:val="00266469"/>
    <w:rsid w:val="002B6B2D"/>
    <w:rsid w:val="002D55F6"/>
    <w:rsid w:val="002E5C4E"/>
    <w:rsid w:val="002F4450"/>
    <w:rsid w:val="003317FD"/>
    <w:rsid w:val="00332F38"/>
    <w:rsid w:val="0034623C"/>
    <w:rsid w:val="003A07D0"/>
    <w:rsid w:val="003A74BC"/>
    <w:rsid w:val="003C5DFC"/>
    <w:rsid w:val="00432475"/>
    <w:rsid w:val="004353FC"/>
    <w:rsid w:val="00441A47"/>
    <w:rsid w:val="00467722"/>
    <w:rsid w:val="00475953"/>
    <w:rsid w:val="004853D1"/>
    <w:rsid w:val="00575063"/>
    <w:rsid w:val="00583C01"/>
    <w:rsid w:val="00583F78"/>
    <w:rsid w:val="005B1036"/>
    <w:rsid w:val="005F1730"/>
    <w:rsid w:val="00657F92"/>
    <w:rsid w:val="006B0221"/>
    <w:rsid w:val="006C381F"/>
    <w:rsid w:val="00711517"/>
    <w:rsid w:val="00716893"/>
    <w:rsid w:val="00741D1D"/>
    <w:rsid w:val="0074503A"/>
    <w:rsid w:val="0075304F"/>
    <w:rsid w:val="007B456D"/>
    <w:rsid w:val="007D3A16"/>
    <w:rsid w:val="00823ABB"/>
    <w:rsid w:val="0084403E"/>
    <w:rsid w:val="00861CAD"/>
    <w:rsid w:val="008A5958"/>
    <w:rsid w:val="008B132C"/>
    <w:rsid w:val="008B7079"/>
    <w:rsid w:val="00913977"/>
    <w:rsid w:val="0093574D"/>
    <w:rsid w:val="00971BA2"/>
    <w:rsid w:val="0097515F"/>
    <w:rsid w:val="009D22C9"/>
    <w:rsid w:val="009E1E0D"/>
    <w:rsid w:val="009F12DC"/>
    <w:rsid w:val="00A142AF"/>
    <w:rsid w:val="00A37ED9"/>
    <w:rsid w:val="00A7572E"/>
    <w:rsid w:val="00A8781E"/>
    <w:rsid w:val="00A968A1"/>
    <w:rsid w:val="00AC079C"/>
    <w:rsid w:val="00AF47FA"/>
    <w:rsid w:val="00AF5176"/>
    <w:rsid w:val="00B23159"/>
    <w:rsid w:val="00B309C7"/>
    <w:rsid w:val="00B4799D"/>
    <w:rsid w:val="00B55FB1"/>
    <w:rsid w:val="00B6299B"/>
    <w:rsid w:val="00B726E0"/>
    <w:rsid w:val="00BD00E5"/>
    <w:rsid w:val="00BE3161"/>
    <w:rsid w:val="00BE350D"/>
    <w:rsid w:val="00C3327E"/>
    <w:rsid w:val="00C35EC0"/>
    <w:rsid w:val="00C461C8"/>
    <w:rsid w:val="00C503D2"/>
    <w:rsid w:val="00C829E8"/>
    <w:rsid w:val="00C906FC"/>
    <w:rsid w:val="00CD001D"/>
    <w:rsid w:val="00CD2AEC"/>
    <w:rsid w:val="00CF27F0"/>
    <w:rsid w:val="00D00DD4"/>
    <w:rsid w:val="00D379FD"/>
    <w:rsid w:val="00D548FF"/>
    <w:rsid w:val="00D64BA0"/>
    <w:rsid w:val="00D760A0"/>
    <w:rsid w:val="00E1040C"/>
    <w:rsid w:val="00E60ADF"/>
    <w:rsid w:val="00E85704"/>
    <w:rsid w:val="00EA1F7E"/>
    <w:rsid w:val="00EE1244"/>
    <w:rsid w:val="00EE1704"/>
    <w:rsid w:val="00EF2009"/>
    <w:rsid w:val="00F15E7E"/>
    <w:rsid w:val="00F53AE8"/>
    <w:rsid w:val="00F62157"/>
    <w:rsid w:val="00F867CA"/>
    <w:rsid w:val="00FB549A"/>
    <w:rsid w:val="00FB6F98"/>
    <w:rsid w:val="00FD12E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976</Characters>
  <Application>Microsoft Word 12.1.0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1198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9</cp:revision>
  <cp:lastPrinted>2006-11-25T01:09:00Z</cp:lastPrinted>
  <dcterms:created xsi:type="dcterms:W3CDTF">2014-03-20T18:48:00Z</dcterms:created>
  <dcterms:modified xsi:type="dcterms:W3CDTF">2014-03-21T19:32:00Z</dcterms:modified>
</cp:coreProperties>
</file>